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附件3：</w:t>
      </w:r>
    </w:p>
    <w:p>
      <w:pPr>
        <w:jc w:val="center"/>
        <w:rPr>
          <w:rFonts w:hint="default"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t>第一届陕西省体育科学论文报告会录用专题报告论文目录</w:t>
      </w:r>
    </w:p>
    <w:p>
      <w:pPr>
        <w:jc w:val="center"/>
        <w:rPr>
          <w:rFonts w:hint="default"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tbl>
      <w:tblPr>
        <w:tblStyle w:val="5"/>
        <w:tblW w:w="152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333"/>
        <w:gridCol w:w="1287"/>
        <w:gridCol w:w="1410"/>
        <w:gridCol w:w="2730"/>
        <w:gridCol w:w="3960"/>
        <w:gridCol w:w="4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tblHeader/>
          <w:jc w:val="center"/>
        </w:trPr>
        <w:tc>
          <w:tcPr>
            <w:tcW w:w="1333"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录用ID</w:t>
            </w:r>
          </w:p>
        </w:tc>
        <w:tc>
          <w:tcPr>
            <w:tcW w:w="1287"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分类</w:t>
            </w:r>
          </w:p>
        </w:tc>
        <w:tc>
          <w:tcPr>
            <w:tcW w:w="1410"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交流形式</w:t>
            </w:r>
          </w:p>
        </w:tc>
        <w:tc>
          <w:tcPr>
            <w:tcW w:w="2730"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作者</w:t>
            </w:r>
          </w:p>
        </w:tc>
        <w:tc>
          <w:tcPr>
            <w:tcW w:w="396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投稿作者单位</w:t>
            </w:r>
          </w:p>
        </w:tc>
        <w:tc>
          <w:tcPr>
            <w:tcW w:w="4539"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论文题目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STX010001</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刘阳、唐思洁、鲍圣彬</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陕西师范大学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定向运动员识图决策绩效与视觉搜索特征研究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STX010002</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李宝成、王保金、李靖</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牛磺酸复合饮料抗疲劳的动物实验研究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STX010003</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马波</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陕西省优秀古典式摔跤运动员赛前身体机能监控与训练效果评价研究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STX010004</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孙明宇</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北京体育大学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体能训练对运动专项技术影响：基于Meta分析的系统评价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STX010005</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姜宏斌、靳铁柱、陈吉</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浙江越秀外国语学院（体育艺术部）</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台阶运动干预下不同身体姿势心率变异度及血流动力变化研究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STX010006</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靳铁柱、姜宏斌</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西安财经大学行知学院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增强式训练对高中男子组篮球运动员竞技表现运动干预的研究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STX010007</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刘天彧、冯鑫</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上海体育学院休闲学院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基于耗散结构的中国女排“大国家队”模式分析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STX010008</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杨依顺</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牡丹江师范学院体育与健康科学学院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廖辉和石智勇上挺技术特征的对比分析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STX010009</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崔久祝、隋东旭</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哈尔滨师范大学在读研究生</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舞狮溯源及现代竞技舞狮发展研究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STX010010</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张学杰、马子惠</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运动介导肠道菌群调控阿尔茨海默症机制研究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STX010011</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吴慧敏、魏宏文</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北京体育大学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基于知识图谱对国外跑步经济性的研究与热点分析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STX010012</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朱嘉鹏、朱进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西北工业大学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对17岁国家一级运动员背越式跳高助跑各阶段可控速度的量化研究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STX010013</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何昌珂、闫振龙、鲁婷婷</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马龙技战术制胜因素分析—— 2020国际乒联巡回赛总决赛男单决赛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STX010014</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李强</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银力体育学院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国外功能性训练研究热点与趋势——基于cite space可视化分析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STX010015</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王朝阳、汪嘉琦</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武汉体育学院研究生院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近20年我国竞技体育后备人才培养研究进展——基于知识图谱的可视化分析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STX010016</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彭梦华、李贵庆</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武汉体育学院</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浅析疫情下体能训练对中学生心理健康的影响研究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STX010017</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lang w:val="en-US" w:eastAsia="zh-CN"/>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贾玉涛、刘涛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sz w:val="24"/>
                <w:szCs w:val="24"/>
              </w:rPr>
            </w:pPr>
            <w:r>
              <w:rPr>
                <w:rFonts w:hint="eastAsia" w:ascii="仿宋" w:hAnsi="仿宋" w:eastAsia="仿宋" w:cs="仿宋"/>
                <w:i w:val="0"/>
                <w:iCs w:val="0"/>
                <w:color w:val="000000"/>
                <w:kern w:val="0"/>
                <w:sz w:val="24"/>
                <w:szCs w:val="24"/>
                <w:u w:val="none"/>
                <w:lang w:val="en-US" w:eastAsia="zh-CN" w:bidi="ar"/>
              </w:rPr>
              <w:t>前交叉韧带重建术后开链和闭链训练疗效对比研究进展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STX010018</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何海龙、唐刚</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西华师范大学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“后疫情时代”第31届世界大学生夏季运动会的困境与机遇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STX010019</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蔡童童、安迪龙</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我国高校“竞技体育”之路发展现状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STX010020</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张彦伟、宋海明</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陕西省体育科学研究所</w:t>
            </w:r>
          </w:p>
        </w:tc>
        <w:tc>
          <w:tcPr>
            <w:tcW w:w="4539"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跳水运动员上肢力量训练方法探究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张琛钧、由文华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西安建筑科技大学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我国运动心理学研究进展的可视化分析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申梦圆、刘涛、马晓娟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体育院校大学生短距离跨栏运动风险探讨研究-以西安体育学院为例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赵海洋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体育锻炼行为与体育锻炼态度和体育价值观的关系研究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张恒亮、苏向财、林靖恩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深圳市南山区西丽学校</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CUFA大足联赛不同位置运动员比赛负荷特征研究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王鹏飞、崔新东、杨晓峰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三门峡社会管理职业学院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消防员体能康复训练研究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万菲、刘长江、任文君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陕西省省直机关单位员工体质现状分析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刘伟浩、刘长江、任文君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普通高校男性教职工体质指数分析 —以西安交通大学为例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刘涛、范从先、高乾飞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健身气功干预对早期阿尔茨海默病患者认知水平和血脂的影响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STX010029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张芝琳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陕西省实施农村义务教育学生营养改善计划的效果研究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白俊亚、宋盼</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邯郸学院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文化自觉语境中武氏太极拳研究的探索与思考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王全昌、包静、张扩林</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西北大学体育教研部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新时代陕西县域体育发展特征及问题思考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张卫、朱丽明、赖华星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广州体育职业技术学院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基于踝关节平衡策略的马拉松爱好者姿势稳定促进研究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李淳渝、蔡嘉欣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广东外语外贸大学商学院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互联网+背景下新冠病毒疫情对全民健身的影响研究 ——以传统养生运动为例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吕继昌、刘雅擎、杨昌胜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咸阳市高校学生社会健身俱乐部锻炼现状探究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彭曦、常晓峰、卢恒</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中国海洋大学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海洋体适能的概念、分类及特征研究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张青、朱亚成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杨凌职业技术学院体育教学部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我国山地户外运动安全事故概况及保障体系构建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喻龙、单紫徽、马艳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太极拳“升降桩”对躯干前倾角的运动学特征分析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王少峰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安康学院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陕南移民安置区体育场地设施服务供给现状与对策研究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STX010039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朱亚成、张青</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优势与劣势：我国山地户外运动发展研究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包玉婷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锻炼行为的形成：自动化情感评价的作用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荆科、刘远新、刘西纺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本体感觉训练对前交叉韧带重建术后患者膝关节功能的影响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赵亮、惠忠涛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农村健康扶贫精准施策的道路选择 ——基于习近平关于人民健康重要论述的深刻分析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王宇雄、王秀娟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运动疗法对慢性腰痛的治疗现状与展望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王慧、李天洋、刘传勤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东北地区欻嘎拉哈的保护与发展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李培蓉、李山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体医融合指导下瑜伽练习对产妇产后腹直肌康复训练的质性研究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邢凯歌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长安大学体育部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有氧运动对原发性青年高血压人群的影响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郭含、杨以顺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加压训练对膝关节炎及术后康复的影响研究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兰晓飞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北京市社会武术俱乐部规范化发展研究——以海淀区为例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STX010049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朱萍、张治远、朱亚成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“五位一体”视域下西藏当吉仁赛马节发展困境及策略研究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郑漫晶、李争名、齐伟伟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北京体育大学中国武术学院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经济新时代下太极拳理念融入绿色体育构建之研究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余芳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北京市青少年体育俱乐部发展现状研究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吴子鹏、由文华、王琦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西安建筑科技大学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国家标准化战略背景下体育标准化制度建设与时俱进的策略研究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杨蕊、由文华、陈子怡</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西安建筑科技大学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我国体育领域行业标准发展现状与趋势研究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陈帅、张大超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河南大学体育学院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合作举办体育赛事促进郑汴一体化进程研究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陈帅、张大超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河南大学体育学院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传统体育俱乐部的“新引擎”：电子竞技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栗燕梅、刘佳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广东省休闲体育产业发展的调查研究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彭麟凯、刘长江、王小春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陕西省居民休闲体育现状分析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张吟秋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从产业发展和人文关怀角度浅谈休闲体育城市建设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STX010059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马鸣霄</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十四运下的西安市体育生态旅游相关利益群体协同机制研究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朱亚成、张青</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基于政策文本的我国山地户外运动产业高质量发展研究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马雪明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山东半岛蓝色经济区体育产业发展研究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魏童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高质量发展背景下陕西省体育产业的协同治理研究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郑秀秀</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影响青少年击剑培训消费者行为的因素调查研究-以上海市杨浦区为例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李玥峰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新发展理念下成渝双城经济圈体育产业协同发展的困境及对策研究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谭荣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共享健身设施的SWOT分析及发展策略研究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体育强国建设背景下智能体育场馆建设的SWOT分析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张青、朱亚成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杨凌职业技术学院体育教学部</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山地户外运动研究综述——基于CNKI的文献计量分析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王一中、白石、王琨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健身理疗器创新设计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STX010069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康博华、张恩利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疫情期间我国职业足球运动员转会权利保障研究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李中庆、杨晋平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成渝地区双城经济圈建设背景下体育产业协同发展路径探索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李艳茹、蔡哲琛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马拉松赛事对城市旅游发展的影响—以西安市为例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彭靖靖、张恩利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陕西省高风险体育旅游风险防范的法制研究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石金龙、张扩林、包静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我国国际级运动健将时空演进过程及迁移影响机制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冯鑫、郑璐、李超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西安培华学院体育学院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十四运新媒体数字化运营现状、特征及其价值研究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杨森、徐建华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福建师范大学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我国普通高校高水平篮球队的时空分布特征及影响因素分析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西安财经大学行知学院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基于神经网络对大学生体质评价的应用研究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段永刚、周鸿、唐玲</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西安欧亚学院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西安欧亚学院“全人教育”理念下的体育俱乐部 改革与实践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孙蔚、弥军民、何黛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新时代高校构建创新型体育教育模式研究 ——以西安交通大学体育教育改革方案为例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STX010079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欧文浩、简美霞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广东财贸职业学院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大学生参与篮球选项课的推-拉-阻动机模型构建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缪振尚、曹乐意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武汉音乐学院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疫情背景下幼儿体育线上课程开发与实施研究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牛梦梦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基于OBE理念下高校教练员知识结构研究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陈龙伟、刘长江、裴永杰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高校民族传统体育传承与发展的体系化建设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郭祥轩、吴守宝、吴守宝</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淮北师范大学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高校体育专业课程思政化方法及评价体系构建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刘丽萍、陈善平、刘春燕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普通大学生体育失范行为干预的体育课程思政建设方案设计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徐桂兰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西安财经大学行知学院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陕西高校学生体育社团建设现状与优化路径研究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李文杰、张永强、刘梦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西安市经开第一中学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中考体育球类项目改革之我见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黄一平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比赛教学法在高校公共网球课中的应用研究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冯建强、万绪鹏、曾玉华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西安理工大学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陕西省学生体质健康问题干预研究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STX010089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姜威</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沈阳大学体育学院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中学生脊柱形态群体测评及科学体育锻炼研究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熊恬、余莎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PNF牵拉联合平衡针疗法对400米短跑运动员赛后身体恢复的应用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周红燕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“朋辈互助”在高校体育俱乐部模式教学中的运用研究--以西安外事学院乒乓球分部教学实践为例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鱼芳青、熊亚红、郝洋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榆林学院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“一带一路”背景下武术传播的困境与对策研究  ——以高校留学生为传播对象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李协吉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湖南科技大学</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体育参与对农村留守儿童身心健康影响的实验研究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周海波、徐振文、廖奕德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广州华商学院</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“健康中国2030”背景下学校传统武术教育发展研究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STX010095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专题报告</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闫振龙、程立雪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539"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陕西省高校高水平运动员体育伤害事故现状研究</w:t>
            </w:r>
          </w:p>
        </w:tc>
      </w:tr>
    </w:tbl>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p>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p>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p>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p>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p>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p>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p>
    <w:p>
      <w:pPr>
        <w:jc w:val="both"/>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附件4：</w:t>
      </w:r>
    </w:p>
    <w:p>
      <w:pPr>
        <w:jc w:val="cente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t>第一届陕西省体育科学论文报告会录用墙报交流论文目录</w:t>
      </w:r>
    </w:p>
    <w:p>
      <w:pPr>
        <w:jc w:val="center"/>
        <w:rPr>
          <w:rFonts w:hint="default" w:ascii="方正小标宋_GBK" w:hAnsi="方正小标宋_GBK" w:eastAsia="方正小标宋_GBK" w:cs="方正小标宋_GBK"/>
          <w:color w:val="000000" w:themeColor="text1"/>
          <w:kern w:val="2"/>
          <w:sz w:val="36"/>
          <w:szCs w:val="36"/>
          <w:lang w:val="en-US" w:eastAsia="zh-CN" w:bidi="ar-SA"/>
          <w14:textFill>
            <w14:solidFill>
              <w14:schemeClr w14:val="tx1"/>
            </w14:solidFill>
          </w14:textFill>
        </w:rPr>
      </w:pPr>
    </w:p>
    <w:tbl>
      <w:tblPr>
        <w:tblStyle w:val="5"/>
        <w:tblW w:w="153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333"/>
        <w:gridCol w:w="1287"/>
        <w:gridCol w:w="1410"/>
        <w:gridCol w:w="2730"/>
        <w:gridCol w:w="3960"/>
        <w:gridCol w:w="4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tblHeader/>
          <w:jc w:val="center"/>
        </w:trPr>
        <w:tc>
          <w:tcPr>
            <w:tcW w:w="1333"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录用ID</w:t>
            </w:r>
          </w:p>
        </w:tc>
        <w:tc>
          <w:tcPr>
            <w:tcW w:w="1287"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分类</w:t>
            </w:r>
          </w:p>
        </w:tc>
        <w:tc>
          <w:tcPr>
            <w:tcW w:w="1410"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交流形式</w:t>
            </w:r>
          </w:p>
        </w:tc>
        <w:tc>
          <w:tcPr>
            <w:tcW w:w="2730" w:type="dxa"/>
            <w:noWrap w:val="0"/>
            <w:vAlign w:val="center"/>
          </w:tcPr>
          <w:p>
            <w:pPr>
              <w:spacing w:line="300" w:lineRule="exact"/>
              <w:jc w:val="center"/>
              <w:rPr>
                <w:rFonts w:hint="eastAsia" w:ascii="黑体" w:hAnsi="黑体" w:eastAsia="黑体" w:cs="黑体"/>
                <w:b w:val="0"/>
                <w:bCs w:val="0"/>
                <w:w w:val="90"/>
                <w:sz w:val="28"/>
                <w:szCs w:val="28"/>
                <w:lang w:val="en-US" w:eastAsia="zh-CN"/>
              </w:rPr>
            </w:pPr>
            <w:r>
              <w:rPr>
                <w:rFonts w:hint="eastAsia" w:ascii="黑体" w:hAnsi="黑体" w:eastAsia="黑体" w:cs="黑体"/>
                <w:b w:val="0"/>
                <w:bCs w:val="0"/>
                <w:w w:val="90"/>
                <w:sz w:val="28"/>
                <w:szCs w:val="28"/>
                <w:lang w:val="en-US" w:eastAsia="zh-CN"/>
              </w:rPr>
              <w:t>作者</w:t>
            </w:r>
          </w:p>
        </w:tc>
        <w:tc>
          <w:tcPr>
            <w:tcW w:w="396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投稿作者单位</w:t>
            </w:r>
          </w:p>
        </w:tc>
        <w:tc>
          <w:tcPr>
            <w:tcW w:w="4620" w:type="dxa"/>
            <w:noWrap w:val="0"/>
            <w:vAlign w:val="center"/>
          </w:tcPr>
          <w:p>
            <w:pPr>
              <w:spacing w:line="300" w:lineRule="exact"/>
              <w:jc w:val="center"/>
              <w:rPr>
                <w:rFonts w:hint="eastAsia" w:ascii="黑体" w:hAnsi="黑体" w:eastAsia="黑体" w:cs="黑体"/>
                <w:b w:val="0"/>
                <w:bCs w:val="0"/>
                <w:w w:val="90"/>
                <w:kern w:val="2"/>
                <w:sz w:val="28"/>
                <w:szCs w:val="28"/>
                <w:lang w:val="en-US" w:eastAsia="zh-CN" w:bidi="ar-SA"/>
              </w:rPr>
            </w:pPr>
            <w:r>
              <w:rPr>
                <w:rFonts w:hint="eastAsia" w:ascii="黑体" w:hAnsi="黑体" w:eastAsia="黑体" w:cs="黑体"/>
                <w:b w:val="0"/>
                <w:bCs w:val="0"/>
                <w:w w:val="90"/>
                <w:sz w:val="28"/>
                <w:szCs w:val="28"/>
                <w:lang w:val="en-US" w:eastAsia="zh-CN"/>
              </w:rPr>
              <w:t>论文题目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STX010126</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周东滢、张鹏海</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西藏民族大学研究生院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高原地区运动损伤的心理致伤因素及康复措施研究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90"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STX010127</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肖斗杰</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基于CiteSpace的我国青少年体能训练研究进展与趋势分析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STX010128</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汪红祥、张明军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比较高原训练和间歇性低氧训练对耐力运动员有氧能力的Meta分析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STX010129</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杨瑾</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苦荞麦作为运动补剂的应用前景展望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STX010130</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刘洋、李新通、潘玮敏</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体医融合治疗青少年特发性脊柱侧凸的研究进展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STX010131</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吴可民、卢亮球</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2020-2021赛季WCBA总决赛内蒙古女篮首夺总冠军因素分析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STX010132</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闫振龙、张思宇</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我国男子短跑项目成绩变化趋势的研究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STX010133</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彭家丽</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辽宁省沈阳市苏家屯区沈阳体育学院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2019年苏迪曼杯男单石宇奇和桃田贤斗技战术统计分析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STX010134</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王旺、刘耀荣、龙玉玲</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我国现代体能训练的发展趋势与方向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STX010135</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唐潘、李正恩</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全运背景下武术套路体能测评研究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STX010136</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王露润</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体育舞蹈专项性体能训练文献综述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STX010137</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杜昊儒、李忠瑞</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上海头学院硕士研究生在读</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快速伸缩复合训练文献综述：对散打运动员下肢爆发力训练的启示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STX010138</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陈嘉豪</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晋中学院体育系篮球专选学生膝关节损伤原因调查及分析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STX010139</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鲁婷婷、史霞</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陕西省高校乒乓球高水平运动队的分析及对策研究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STX010140</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马梅</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辽宁省沈阳市沈阳体育学院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宁夏青少年羽毛球锦标赛开展现状与调查研究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STX010141</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刘静</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“助力十四运会”田径运动项目发展方向探讨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STX010142</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朱伟龙、王小溪、夏世超</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游泳运动员专项体能测试指标的科学化探索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STX010143</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高乾飞、刘涛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晋中学院篮球队员踝关节损伤与康复研究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STX010144</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胡昭君</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体育舞蹈的赛前调整期训练安排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STX010145</w:t>
            </w:r>
          </w:p>
        </w:tc>
        <w:tc>
          <w:tcPr>
            <w:tcW w:w="1287"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陈珂</w:t>
            </w:r>
          </w:p>
        </w:tc>
        <w:tc>
          <w:tcPr>
            <w:tcW w:w="396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noWrap w:val="0"/>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协调性训练对健美操教学的影响研究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刘士继</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沧州市体育运动学校田径专项学生跳远助跑后四步速度与成绩关系的研究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论快速力量在青少年铁饼运动员训练中的重要作用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梁安迪、池爱平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体力活动干预对抑郁症女大学生的治疗效果: 脑电微状态和功率谱分析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STX010149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杨丹丹、高明有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榆林学院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基于“脐点三维测量理论”对学生体质测试中身体形态测量方法的初探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宁军徽、郑叶、郝庆威</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16周中、高强度有氧运动对男大学生执行功能影响的实验研究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王栋、张士文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PETTLEP表象干预对体育舞蹈专项男大学生运动表现及自我效能感的影响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阿苦医生、徐刚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中国青少年女子网球运动员的“相对年龄效应”及其对运动成绩的影响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梅秦瑜、叶元谈</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教练参与对青少年运动员积极心理干预的影响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周朝霞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吉林体育学院（研究生部）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基于博弈理论新奥运周期男子跳马项目特征及制胜规律研究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纽晓丹</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人体进行递增负荷运动对心率变异性的影响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张荣荣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Style w:val="10"/>
                <w:lang w:val="en-US" w:eastAsia="zh-CN" w:bidi="ar"/>
              </w:rPr>
              <w:t xml:space="preserve"> </w:t>
            </w:r>
            <w:r>
              <w:rPr>
                <w:rStyle w:val="11"/>
                <w:lang w:val="en-US" w:eastAsia="zh-CN" w:bidi="ar"/>
              </w:rPr>
              <w:t>运动调节线粒体功能改善非酒精性脂肪肝的研究进展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宇文展、龚建亭、韩冀磊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论足球运动员思维能力的重要性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黄达才、宁军徽、王栋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不同运动项目对非体育专业男大学生心理健康及自我效能感的影响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STX010159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王雯靖</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Style w:val="10"/>
                <w:lang w:val="en-US" w:eastAsia="zh-CN" w:bidi="ar"/>
              </w:rPr>
              <w:t xml:space="preserve"> </w:t>
            </w:r>
            <w:r>
              <w:rPr>
                <w:rStyle w:val="11"/>
                <w:lang w:val="en-US" w:eastAsia="zh-CN" w:bidi="ar"/>
              </w:rPr>
              <w:t>运动改善骨骼肌异位脂质沉积的研究进展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费德勒VS德约科维奇的技战术分析——以2019年温布尔登决赛为例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周金操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首位90后大满贯冠军蒂姆在2020年美网男单决赛的技战术研究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谭菲</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福建师范大学体育科学学院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竞技健美操五人项目队形变化的研究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张影星、邓梦圆</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西华师范大学体育学院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对乒乓球专项训练后下肢放松方法的实效性研究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闫慧云、邓云锋、柏开祥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基于仿真分析立定三级跳第二跳支撑腿肌肉工作特征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李华飞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沈阳体育学院研究生工作部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TRX悬吊训练融入乒乓球专项体能训练的可行性分析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张晴</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中国职业足球运动员“留洋”运作的历史与现实：基于品牌运营和风险管理的视角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巩龙鸣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相对年龄效应对青少年足球运动员的影响及启示研究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竞技体育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赵壮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察规则以彰项目之奇，参艺体以昭武套之弊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STX010169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朱萍、张治远、朱亚成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基于SWOT模型的残疾人群众体育发展策略研究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吴嘉瑞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智能护具在武术散打比赛中的研发与运用：当代价值、现实困境与突破路径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彭森、王兴怀</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冰嬉运动到冰雪运动：传统冰嬉文化的历史变迁及时代价值研究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陈丛刊、王思贝</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西南财经大学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体育治理体系和治理能力现代化的实践认知、价值旨归与推进路径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马元琪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河池学院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非物质文化保护遗产视角下甘肃鞭杆的传承困境与路径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王思贝、陈丛刊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西南财经大学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韧性治理：基层体育社会组织治理的路径创新 —基于农业农村现代化背景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马子惠、张学杰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体医融合背景下运动处方行业发展研究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欧阳瑞芬</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广州南沙区黄阁镇麒麟舞的开展现状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姚馨逸、陈国余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山地民族体育文化遗产创造性转化研究 ——基于苗族反排木鼓舞口述史料的分析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夏兴东、袁金宝</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建构陕西省民族传统体育文化自信：缘由、障碍及策略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STX010179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山西大同大学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体育养老：概念、现实选择与未来愿景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体医融合视域下社区体育促进居民健康路径研究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孙文波、张华江、叶世俊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安徽师范大学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传承民族传统体育文化，弘扬中华民族精神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刘荃钦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西安工业大学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十四运会对陕西群众体育事业发展的影响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王洪潇、孔佳鑫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武术金牌主义思想的历史嬗变研究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陈子怡、由文华、王梦瑶</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西安建筑科技大学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体育场地标准化的基本内涵及推进陕西群众体育发展的路径研究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崔群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城乡居民体育锻炼个体影响因素研究——基于CGSS（2017）数据分析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关典</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家庭体育生活化的时代意义与强化路径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孙蛟、杨少雄</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福建师范大学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梅山武术的历史追溯与发展寻绎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刘中花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社会少儿体育舞蹈运动损伤的原因及预防措施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STX010189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王宏英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体医融合视域下浅谈陕西省社区健康服务体系的构建研究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彭琪鸣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我国棒球运动开展现状与推广策略研究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贾蕊华、刘小美、施逸豪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大学生久坐行为对其代谢灵活性的影响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施逸豪、林燕语、贾蕊华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急性有氧运动干预对于大学生电子竞技游戏爱好者认知的影响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荆科、刘远新、刘西纺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平衡促进训练对膝关节半月板部分切除术后患者膝关节功能的影响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洪飞扬</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太极拳对老年癌症患者康复的研究进展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孙双双、刘淑英、赵健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长清区小学生武术开展状况及发展策略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伍姚婷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“互联网+微课”时代背景下高校武术教学的突破路径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运城学院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匼河“背冰”民俗活动的文化符号学阐述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李国成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社会生态视角下女性参与沈阳马拉松赛意向的影响研究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STX010199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武术对塑造男性气质的作用探析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张文婕、郭伟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职工工间操在西安市企业中的创编及推广研究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谢涛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汉滨初级中学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“健康中国”视角下安康市社区体医结合发展现状与对策研究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庞垒、于善</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基于网络直播的跆拳道品势竞赛创新模式研究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顾镓渝、温宇红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亲子游泳对2-3岁幼儿运动发育的影响研究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宋绍鹏、张斌南、姚明霞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武术表演文化的历时性研究与探讨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张慧雯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陕西省高校优质体育资源嵌入周边社区体育发展的功能效应与路径选择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群众体育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冯瑞、康冬、魏参茸</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体医融合大背景下幼儿体质健康的影响因素及促进困境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裴庚、谢凯、马志君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基于知识图谱分析我国健康管理师的研究热点与前沿动态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胡振禹、王鹏、刘宝亮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福建船政交通职业学院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肺活量计的电子式检测装置研究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STX010209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金俊安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我国高校体育场馆对社会开放的困境与优化研究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张晓文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广州市体育科学研究所</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抗疲劳功能饮料的有效成分代谢研究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冯瑞、杨新朋、刘国胜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“互联网+”视域下体医融合健康养老服务的发展路径探索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姚婧、董峰、殷剑侠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西安理工大学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新型城镇化推动下的当代体育公共服务集群化发展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何彬彬、薛功文、左奎勇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冷思考与展望：人工智能赋能体育赛事判罚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王丽丽、张彩红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健康中国视域下体医融合型健身俱乐部探究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孙晨晨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西安国际马拉松赛事运作的SWOT分析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西安医学院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高校体育场馆对社会有偿开放的困境分析与措施建议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康冬、杭兰平、张鲲</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长安大学体育部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“一带一路”精品赛事培育陕西体育发展新动能的实施路径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李张玉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体育赛事融入校园体育的演进路径研究--基于体教融合背景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STX010219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倪萌朦、焦顺鑫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沈阳体育学院研究生工作部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体旅融合背景下定向运动赛事商业化发展研究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聂亚军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新常态下河南省体育产业发展研究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郗功晖、周玲童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体育产业受疫情时代的影响及发展前景研究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孙怀玉、张娟娟、郭玉麟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西安外国语大学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第十四届全运会西安市高校体育场馆资源全民共享效能和管理机制研究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刘烁扬、葛菁</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后疫情时代商业健身俱乐部的运营策略分析 -以保定市为例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谢颖、李杰、邹子焱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西安翻译学院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十四届全运会后体育场馆综合能力靶向提升研究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杨烈</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白水县体育运动中心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加快白水体育基础设施建设   谱写全民健身追赶超越篇章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张晓晨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陕西省体育舞蹈品牌赛事的发展探究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龙寰宇、钟丽萍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湖南工业大学体育学院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全民直播时代“在线健身”视频直播：动因·运营·路向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李颜旭</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新冠肺炎疫情对体育旅游业的影响与发展趋势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STX010229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吕丽萍、张鹏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兰州市体育产业发展现状及对策研究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吴蓓蓓</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江西师范大学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新冠肺炎下中国体育经济的发展研究分析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刘思奇、郝双燕、徐义国</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大洗牌：后疫情时代商业健身俱乐部的应然困境与实然路径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葛金琰、闫振龙、刘迅雷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大型综合性体育赛事对体育旅游产业促进研究 ——以我国第14届全运会为例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田伟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长安大学体育部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5P模型在商业武术培训机构应用的研究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张翔宇、牛志培、崔钰琪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智能健身设备的诞生、特征与趋势研究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吕丽萍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“健康上海”构建的动因分析与制度困境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刘艳娜、杨涛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西安体育会展业发展的对策研究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刘建武、钟丽萍、李希亮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湖南工业大学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健身服务业线上线下高质量融合发展: 动因、机理与路径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罗海洋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“十四五”新时期我国足球产业发展的时代背景与发展路径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STX010239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马雪明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山东半岛蓝色经济区体育产业发展研究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丰慧敏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西安市灞桥区官厅小学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天津市蓟州区下营镇运动休闲特色小镇建设现状 及未来发展路径研究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张吟秋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上海体育学院经济管理学院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从项目管理角度浅谈体育商业赛事的运营——以西湖跑山赛为例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李雨阳、刘佳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体育助力世界古都实现城市复兴的价值、目标与路径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郭强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 研究生院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湖北省体育竞赛表演业高质量发展对策研究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黎伊冉、罗兰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四川工商学院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基于产业共融背景下休闲康养产业创新发展与研究   ——以四川省仁寿县黑龙滩景区为例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朱杰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大型体育赛事场馆的赛后利用情况及管理的相关研究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娄捧捧</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武汉体育学院研究生院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新时代我国体育产业发展现状与高质量实现路径--基于武汉市黄陂区实地调研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体育产业</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肖丽、赵富婷、（毛羽锐、甘定龙）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贵州师范大学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贵州体旅融合价值探究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楚崇智、何沁雪、魏樊琦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爱丁堡大学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基于指数平滑法的北京冬奥会气象支持研究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STX010249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解锦昊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西安浐灞第三小学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体育类院校运动训练专业创新创业教育运行与保障建设的研究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宋毓杰、陈仔、宋君毅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基于知识图谱的我国校园篮球研究可视化分析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罗怜男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健身器材网络关注度的时空分布特征研究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张梦瑶</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“抖音”短视频平台篮球教学现状研究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宋昊洋、王亚琦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阜阳师范大学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新冠肺炎疫情下体医融合困境与路径分析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任亚磊、刘宇桐、周尊良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东北大学体育部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共生理论视域下我国冰雪运动与综艺的融合发展研究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体育信息</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康冬、王俊、杭兰平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长安大学体育部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基于ARIMA模型的体育用品市场预测与分析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魏箐河、万丙智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高校“四全四自主”体育俱乐部教学模式的实践与研究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高校定向越野教学路线的设计与应用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张启帆</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西安市普通高校网球教学方法的探讨与研究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STX010259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杨凌职业技术学院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网络教育背景下体育线上线下“共生”之思考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黄汉池、陈金婵</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罗定职业技术学院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启蒙与重构：毛泽东《体育之研究》与新时代“体教融合”的思想碰撞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邱宏军、郭义军、高丹娜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论网球课程对研究生社会适应能力的培养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蔡童童、安迪龙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陕西省普通高校高水平运动队建设现状与对策研究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黄汉池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罗定职业技术学院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强制·自由：新时代体教融合的理论辩析与实践启示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西安科技大学高新学院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新形势下独立院校体育类学生改革管理现状浅析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侯志琨、石新燕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“体医结合”背景下医学院校体育教学改革研究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罗强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浅析普通高校体育选项课创新教学的体现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王楠楠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陕西省高校足球运动员体能训练现状及对策研究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王必宏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“四全四自主”体育教学改革模式下的教育评价制度——以西安外事学院体育教学改革为例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STX010269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李学华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论赛事活动在俱乐部教学模式中的作用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陕西省汉中市勉县武侯中学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浅谈体育特长生800米成绩提高得途径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余莎、熊恬</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对大学生身体不良姿势原因及 治疗方法的探讨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欧乐佳、丰丹、戴申林</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长沙幼儿师范高等专科学校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新冠疫情后时代学校体育发展趋势探究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闫智惠、朱海存、孙一洋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内蒙古科技大学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蓝墨云班课在体育课程教学中的应用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郝瑶、侯瑶、邓荣</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西安航天城第二小学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课程思政在武术课程教学中的现状与思考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赵欣莹、徐国富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西安培华学院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“创新驱动，以赛促学”推动《体育舞蹈》应用型课程改革与实践研究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韦婷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陕西省西咸新区秦汉中学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短跑教学中力量的训练方法研究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汤凯、华锋、赵丹</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西安思源学院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试论新冠肺炎疫情后高校体育课程开展构想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王志强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西安欧亚学院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产教融合背景下创新创业教育融入高职院校体育课程路径研究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STX010279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游学军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杨凌高新第二小学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在体育教学中培养小学生“阳刚之气”的策略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吴阿甜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普通高校健美操教学的现状和对策研究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新疆大学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初级长拳翻转课堂推送与线下教学创新学习探究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杨蕊、杨晶</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北京金隅科技学校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对如何提高羽毛球社团课效率的思考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李云镔、张军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西迁精神下高校篮球课程育人路径研究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李赵越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惠王中心小学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基于对体育作业价值的思考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常任琪、查毅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西安文理学院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立德树人视域下体育课程思政的内涵、发展向度与实现路径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程坤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陕西省西咸新区秦汉中学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新课程背景下中学体育教学的问题与对策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华琦嵩、刘龙柱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东南大学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体育学与美术艺术学科的学科交叉研究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刘春燕、刘丽萍、陈善平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城乡大学生对《国家学生体质健康标准》政策态度的差异研究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STX010289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段亭宇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陕西省高校课余活动中体育类APP应用研究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张敏昊、张恩利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《民法典》自甘风险原则对体育院校体育伤害事故责任主体的影响分析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张龙、刘桦楠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华东师范大学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家-校-社多元治理的体教融合路径探析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闫迎春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运动类APP在高校定向运动课程中的应用研究 —以Keep APP为例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山郑鹏、邵林海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回顾与反思：我国中小学体育课程的发展误区与优化之道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韩杭康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中国石油大学（华东）</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学校、家庭、社区体育一体化发展模式研究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谢丽君、陈善平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陕西省大学生《国家学生体质健康标准》测试行为失范研究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秦安娜、赵子建、张诗雨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“立德树人”理念下普通高校体育价值取向定位及优化路径研究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周远行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我国普通高校体育思政课程建设难点探析与消解路径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潘天阳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新时代小学体育课程思政实施路径研究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STX010299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谈有清、顾香菊、陈珙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攀枝花市高中篮球教学现状调查分析与发展研究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许远、范巍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新时期我国“体教融合”政策的价值取向分析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柳飞洋、蒋菠、文艳红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后疫情时代中国幼儿足球后备人才孵化新格局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刘子双、陈珊、贾济锋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牡丹江师范学院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后疫情时代我国全民健身发展策略研究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张家良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 体育商学院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体教融合背景下篮球培训业发展及对策研究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田忠勇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中考体育改革背景下陇西县初中体育教学研究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王晓凯、杜志伟、郭琦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思政教育融入高校篮球课程的有效策略研究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乔毅、田晓娇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基于课程思政下体育教师职业素养提升路径研究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邝璐璐、郭祥轩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赣南师范大学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体育课程改革背景下高校体育教学问题与对策研究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徐豆</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体教融合背景下青少年身心健康发展问题的研究现状与未来思考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STX010309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周晗琼、王芳芳、尹登</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武汉理工大学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课程思政背景下高校校园武术的价值及实践路径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刘玉、郭伟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民间体育游戏融入小学体育教育的研究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关鹏、高俊、冯鑫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哈尔滨师范大学体育科学学院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“立德树人”视域下高等院校公共体育武术教学武德培育研究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张凯丽、朱振杰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体教融合背景下我国农村中学田径课改革路径探究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张凯雯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探讨高校体育田径课教学中分层教学法的应用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顾香菊、谈有清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后疫情时期下体育院校篮球专修课实行混合式教学的路径探究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陈健、王博、陈辉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湖北师范大学体育学院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普通高等院校健身跑俱乐部发展现状研究——以湖北师范大学为例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王亚磊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中国健康体育课程模式对中学体育教学的启示探究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刘倩玉、朱振杰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体教融合背景下我国学校田径后备人才培养策略研究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张雪芳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陕西省长武县初级实验中学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探析初中体育教学结合德育教育的有效方法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STX010319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张洁、张楠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疫情常态化背景下高校太极拳课程思政体系的构建研究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赵冬、杨改红、喻龙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“立德树人”视角下高校体育教学中培育大学生奋斗精神的路径探究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李维强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陕西国际商贸学院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微课教学模式在高校乒乓球教学中的应用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彭浩富、陈召军、鲁喆</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渭南市中小学生开设跆拳道课程的可行性分析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雒雨、张恩利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我国中小学体育课运动伤害风险防范研究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刘艺、李明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西安高新第六小学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小学大课间啦啦操的创编探究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张扩林、王全昌、石金龙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体育强国视域下深化体教融合理念的演变与发展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张龙、曾玉华、张奇林</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西安理工大学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太极拳与学校体育教学分离现象的“教与学”思考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闫格</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西安外国语大学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”课程思政“视域下高校体育课程与思政教育融合研究—以体育舞蹈课程为例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李红果、米战</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“健康中国”背景下普通高校体育价值的理论探讨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STX010329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韦俊</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普通高校体育艺术类课程改革与发展研究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王彤、程美超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我国体育教学方法研究热点与脉络演进                   ——基于CNKI核心期刊（1992-2020）的可视化分析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张诗雨、赵子建、秦安娜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微观史学视</w:t>
            </w:r>
            <w:r>
              <w:rPr>
                <w:rFonts w:hint="eastAsia" w:ascii="宋体" w:hAnsi="宋体" w:eastAsia="宋体" w:cs="宋体"/>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下学校体育史的发展研究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吕永鹏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西安市凤城学校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“学、练、赛、评”一体化 -----中学体育课堂教学实践探索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李严、汪赢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学校课余体育训练质量提升的有效路径研究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杨雪、李永强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陕西省西咸新区秦汉中学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浅谈原地推铅球训练方法的研究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西安交大附中体育学科中心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以校本课程为载体，聚焦提升学生体育学科核心素养的实践探索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闫振、李凯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渭南市初级中学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体育公费师范生入职初期成长调查研究——以陕西师范大学2012级体育公费师范生为例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张雪琴</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课程思政在体育教学中的应用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茹艺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体教融合背景下普通高校体育教学现状及改革路径探索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0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STX010339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王久艳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立德树人视域学校体育课程一体化建设的路经研究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范从先、刘涛、程灏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足球运动在黄山学院大学生体育文化中的作用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刘文丽、齐乐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陕西省西安市临潼区华清中学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基于核心素养开发高中健美操校本课程的实践研究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陈召军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渭南市初级中学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部分篮球技战术在中学五人制足球训练中的应用效果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鲁喆、葛晓雄、康薛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渭南初级中学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青少年校园足球活动若干问题思考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庞春艳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健美操专项课教学中自学指导法的应用策略浅析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肖万才</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我国小型足球发展的不足与启示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苏翔、欧阳建、杨海谦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团委</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一种基于图像处理的非接触式赛艇力学测量系统研究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于东</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西安理工大学附属中学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文化自信下的学校武术教育研究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夏笑武、闫振龙、宋绍鹏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浅析新时代视域下高校武术推广路径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STX010349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高嘉彤、曲雨佳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北京体育大学中国足球运动学院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校园足球在中日足球发展改革路径对比研究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郑叶、宁军徽、管鑫</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贵州少数民族地区农村中学体育发展现状与对策研究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何东、王朝阳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武汉体育学院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体教融合视阈下中国体育院校项目学院开展现状与对策研究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陈蕊蕊、曹浩鑫、于俊利</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学校动商教育对提升大学生体质健康的影响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石杨根、苏阳、杨欣颐</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国内外赛艇运动助推全民健身的差异化研究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闫振龙、肖海韵</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“西迁精神”在体育课程思政中的实践路径探析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连泽慧</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体能训练对儿童身心健康发展的影响研究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赵昀、李杨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中国民用航空飞行学院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拓展训练与健康教育微课程对少数民族大学生心理健康之影响研究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徐泉森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重庆文理学院拳击运动研究所</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  幼儿园武术文化驱动模型的构建研究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齐朝勇、杜云、张森</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西安工业大学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“立德树人”视域下高校体育教育与思政教育的融合研究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STX010359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管伟、张波、王全昌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西北大学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我国高校公共体育课程思政内涵与实践路径研究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金兴玉、宋文利、连静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“体育强国”战略背景下体育院校体育英语人才培养模式研究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崔昌水</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西安市高校体质弱势大学生群体体育锻炼行为与身心健康的相关性研究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于克巍、陈静静</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中山大学新华学院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铸魂育人：体育课程思政建设的紧迫性与自身优势研究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张永强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西安市经开第一中学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体育教学训练对学生体质健康测试结果干预研究——以西安市经开第一中学为例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张威伟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内蒙古师范大学体育学院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英格兰青少年足球培养理念对我国校园足球的启示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牛弈</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西安工程大学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新时代爱国主义与体育文化的协同育人路径研究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贾增鹏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教---练---赛---评模式在俱乐部式教学的实践研究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王博、陈建、冯子航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湖北师范大学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后疫情时代中国初高中女子校园足球发展研究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王玮、高雪婷、蔡陈梅宝</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海军航空大学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用新时代军事教育方针引领舰载飞行人才军事体育训练的转型与升级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STX010369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栗长春</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俱乐部模式下羽毛球项目教学的课程思政探索与实践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阴鑫星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西安市第十一中学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西安市中小学课外体育活动开展现状与对策研究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别怡</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游泳俱乐部模块式“分层”教学探索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王楠楠</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西安邮电大学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社会主义核心价值观融入高校体育教学路径研究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欧乐佳、丰丹、罗星</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长沙幼儿师范高等专科学校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中职学校体育教师边缘化现象探究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李霞、李琼、任慧霞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榆林高新区第二小学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浅析体育教学中如何发展学生的体能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李养丽、董焕先</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西安外事学校</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新时代学校体育之“道法自然”——西安外事学院体育教学改革探索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陈前、徐皓铭</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江苏科技大学（张家港校区）苏州理工学院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习近平总书记关于体育重要论述对新时期学校体育改革方向的影响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徐燕霞、程宇鹏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基于教育实习视角下职前体育教师信念的影响研究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郝双燕、刘思奇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哈尔滨体育学院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冬奥会背景下我国南方地区青少年冰雪运动发展研究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STX010379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左奎勇、王相英、李冉冉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健康中国背景下乡村学校体教融合路径的研究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欧阳瑞芬</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高校竞技体育异化问题之伦理审视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李梦祎、罗锦锦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延安大学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冰雪运动引入延安市中小学的可行性分析及对策研究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李子英、赵子建、张诗雨</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课程思政理念下体育学类本科专业教学改革路径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徐亚君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“体教融合”背景下体能训练对青少年体质健康影响的研究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王春霖</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青少年校园足球训练模式新思考——以体能训练为例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孙晓康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首都体育学院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有关各体育类高校运动康复专业设置的浅略对比分析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史歌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“课程思政”视域下陕西省高校体育课与思政教育融合研究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邹子焱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快乐体育中体能达标的实施研究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向瑛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西安体育学院研究生部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“体教融合”背景下“少儿趣味田径” 在小学体育课程中的创新与发展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STX010389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姚宏双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西藏民族大学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西藏高校学生公共体育选项课选课动机研究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郭东杰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体教融合背景下初中体育课堂异化现象及回归路径研究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安瑜、徐通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校内外体育一体化背景下校园足球发展路径的研究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陈文霞、于善、牛峰</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村镇小学生体质健康状况及应对策略研究-以汉台区铺镇中心小学为例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梅秀萍、姚磊、李伟业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大数据背景下大学体育教学慕课方式改革路径探索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陈浩东、吴翊馨、史传智</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朝阳市建平县小学体育特色学校现状调查与对策研究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焦创</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体育运动促进身体素质健康的实践应用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李玲</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后疫情时期陕西省青少年心理健康促进的体育处方研究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王璜玉珏</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长安大学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体育教育与思政教育的融合探析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张彩红、朱梦迪、王丽丽</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公私法视域下陕西省体育协会法治化建设研究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STX010399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鲁婷婷、史霞</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西安交通大学体育中心</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陕西省高校高水平乒乓球运动队的SWOT分析及发展策略研究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官宝宁</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海军工程大学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基于全面质量管理的军事体育训练管理研究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高明有、汪超</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榆林学院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习近平新时代学校体育思想:形成基础、 主要架构与引领作用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钟华、孙莉、李山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西安思源学院体育学院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西安思源学院体育文化育人的实践研究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周海波、徐振文、廖奕德</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广州华商学院体育教学部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体教融合视角下高校体育教学的改革与发展方向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李杨宁、李占岳</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以冬奥会发展历程为例浅析体育全球化的利弊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赵蕾、谢颖、邹子焱</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西安翻译学院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探索定量达标训练在小学体育课程中得实施研究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赵健、刘淑英、孙双双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中国青少年“阳刚之气缺失”的省思与改进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刘繁、傅文静、汪庆辉</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湖南师范大学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国际体育社会科学研究（2015-2019）时空分布、热点构筑与前沿动态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蔡雯雯、肖涛、王晨曦</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美国体育教育的多元文化渗透及成功发展启示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STX010409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李梦伟、费加明</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淮北师范大学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足球游戏视角下幼儿足球课程开发研究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程坤</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陕西省西咸新区秦汉中学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德育教育在中小学体育教学中的渗透与融合研究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李严、汪赢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西安交通大学城市学院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学校课余体育训练质量提升的有效路径研究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严露丹</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上海体育学院经济管理学院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社会认同理论下民族健身操在我国中学校园推广中的现实困境与策略研究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苏彪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成都体育学院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健康中国背景下——校园足球特色学校区域、学段研究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冯振</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灞桥区黄河锦绣小学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《浅谈把绘本引入水平一体育理论课堂》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刘雪、赵胜国</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体教融合背景下青少年体育发展的现实困境与应对策略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STX010416</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张红学、王甜甜、苏丽</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郑州大学体育学院校本部</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高校体育社团对大学生体育锻炼行为的影响研究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STX010417</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周远行</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西南大学体育学院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校园“三大球”协同发展——校园排球的现实困境与消解路径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STX010418</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王凯奕</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上海体育学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困境与出路：武术散打高校发展探骊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STX010419</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李红</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北京体育大学中国武术学院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论“体教融合”背景下体育课程中体能训练方式专项化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STX010420</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王俊杰、刘元国、丁佳豪</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沈阳体育学院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体教融合背景下校园冰雪运动开展路径研究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STX010421</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王涵涵</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山东师范大学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师范类专业认证对高校体育教学方法手段的变革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STX010422</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常译文</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西安体育学院</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翻转课堂在体育院校健美操必修课中的应用效果研究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STX010423</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马国栋</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延安市宝塔区柳林中学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陕北地区中学生柔韧性分析及提高办法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STX010424</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王广军、宇丰收、强刚</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乾县第一中学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核心素养视域下高中体育引入拓展训练的可行性分析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1333"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STX010425</w:t>
            </w:r>
          </w:p>
        </w:tc>
        <w:tc>
          <w:tcPr>
            <w:tcW w:w="1287"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学校体育</w:t>
            </w:r>
          </w:p>
        </w:tc>
        <w:tc>
          <w:tcPr>
            <w:tcW w:w="141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墙报交流</w:t>
            </w:r>
          </w:p>
        </w:tc>
        <w:tc>
          <w:tcPr>
            <w:tcW w:w="273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王旭东、蔺颖</w:t>
            </w:r>
          </w:p>
        </w:tc>
        <w:tc>
          <w:tcPr>
            <w:tcW w:w="396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陕西中医药大学</w:t>
            </w:r>
          </w:p>
        </w:tc>
        <w:tc>
          <w:tcPr>
            <w:tcW w:w="4620" w:type="dxa"/>
            <w:vAlign w:val="center"/>
          </w:tcPr>
          <w:p>
            <w:pPr>
              <w:keepNext w:val="0"/>
              <w:keepLines w:val="0"/>
              <w:widowControl/>
              <w:suppressLineNumbers w:val="0"/>
              <w:jc w:val="center"/>
              <w:textAlignment w:val="center"/>
              <w:rPr>
                <w:rFonts w:hint="eastAsia" w:ascii="仿宋" w:hAnsi="仿宋" w:eastAsia="仿宋" w:cs="仿宋"/>
                <w:w w:val="9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浅谈在深化“体教融合”背景下学校促进青少年体质健康发展研究</w:t>
            </w:r>
          </w:p>
        </w:tc>
      </w:tr>
    </w:tbl>
    <w:p>
      <w:pPr>
        <w:rPr>
          <w:rFonts w:hint="eastAsia" w:ascii="仿宋" w:hAnsi="仿宋" w:eastAsia="仿宋" w:cs="仿宋"/>
          <w:color w:val="000000" w:themeColor="text1"/>
          <w:kern w:val="2"/>
          <w:sz w:val="36"/>
          <w:szCs w:val="36"/>
          <w:lang w:val="en-US" w:eastAsia="zh-CN" w:bidi="ar-SA"/>
          <w14:textFill>
            <w14:solidFill>
              <w14:schemeClr w14:val="tx1"/>
            </w14:solidFill>
          </w14:textFill>
        </w:rPr>
      </w:pPr>
      <w:bookmarkStart w:id="0" w:name="_GoBack"/>
      <w:bookmarkEnd w:id="0"/>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firstLine="238"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004A1"/>
    <w:rsid w:val="08EC2847"/>
    <w:rsid w:val="0A466B1F"/>
    <w:rsid w:val="0EEE2DC0"/>
    <w:rsid w:val="184B59F2"/>
    <w:rsid w:val="19D246EC"/>
    <w:rsid w:val="21246E5E"/>
    <w:rsid w:val="2268299E"/>
    <w:rsid w:val="249F46B0"/>
    <w:rsid w:val="2B683D75"/>
    <w:rsid w:val="2DC0460E"/>
    <w:rsid w:val="2E804900"/>
    <w:rsid w:val="31DC5909"/>
    <w:rsid w:val="35BC035C"/>
    <w:rsid w:val="35CC4680"/>
    <w:rsid w:val="37194F01"/>
    <w:rsid w:val="375009CF"/>
    <w:rsid w:val="3B514EEA"/>
    <w:rsid w:val="48526A98"/>
    <w:rsid w:val="4D682F05"/>
    <w:rsid w:val="4DCA31B0"/>
    <w:rsid w:val="5A253F95"/>
    <w:rsid w:val="66A83123"/>
    <w:rsid w:val="6CA03164"/>
    <w:rsid w:val="72423072"/>
    <w:rsid w:val="78B42CC7"/>
    <w:rsid w:val="796C3D98"/>
    <w:rsid w:val="7BAE3326"/>
    <w:rsid w:val="7BDB1521"/>
    <w:rsid w:val="7F0464D3"/>
    <w:rsid w:val="7FEB1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font21"/>
    <w:basedOn w:val="6"/>
    <w:qFormat/>
    <w:uiPriority w:val="0"/>
    <w:rPr>
      <w:rFonts w:hint="eastAsia" w:ascii="仿宋" w:hAnsi="仿宋" w:eastAsia="仿宋" w:cs="仿宋"/>
      <w:color w:val="000000"/>
      <w:sz w:val="24"/>
      <w:szCs w:val="24"/>
      <w:u w:val="none"/>
    </w:rPr>
  </w:style>
  <w:style w:type="character" w:customStyle="1" w:styleId="9">
    <w:name w:val="font01"/>
    <w:basedOn w:val="6"/>
    <w:qFormat/>
    <w:uiPriority w:val="0"/>
    <w:rPr>
      <w:rFonts w:ascii="仿宋_GB2312" w:eastAsia="仿宋_GB2312" w:cs="仿宋_GB2312"/>
      <w:color w:val="000000"/>
      <w:sz w:val="24"/>
      <w:szCs w:val="24"/>
      <w:u w:val="none"/>
    </w:rPr>
  </w:style>
  <w:style w:type="character" w:customStyle="1" w:styleId="10">
    <w:name w:val="font61"/>
    <w:basedOn w:val="6"/>
    <w:uiPriority w:val="0"/>
    <w:rPr>
      <w:rFonts w:hint="eastAsia" w:ascii="宋体" w:hAnsi="宋体" w:eastAsia="宋体" w:cs="宋体"/>
      <w:color w:val="000000"/>
      <w:sz w:val="24"/>
      <w:szCs w:val="24"/>
      <w:u w:val="none"/>
    </w:rPr>
  </w:style>
  <w:style w:type="character" w:customStyle="1" w:styleId="11">
    <w:name w:val="font31"/>
    <w:basedOn w:val="6"/>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 10</dc:creator>
  <cp:lastModifiedBy>山雨欲来</cp:lastModifiedBy>
  <cp:lastPrinted>2021-03-29T05:45:00Z</cp:lastPrinted>
  <dcterms:modified xsi:type="dcterms:W3CDTF">2021-03-29T08:18:44Z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0980DF313E914EC58BE384295B20273B</vt:lpwstr>
  </property>
</Properties>
</file>